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82" w:rsidRDefault="009A4C82" w:rsidP="009A4C82">
      <w:pPr>
        <w:rPr>
          <w:rFonts w:ascii="Calibri" w:hAnsi="Calibri"/>
          <w:sz w:val="22"/>
          <w:szCs w:val="22"/>
        </w:rPr>
      </w:pP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Porter’s Office Products 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Dave </w:t>
      </w:r>
      <w:proofErr w:type="spellStart"/>
      <w:r>
        <w:rPr>
          <w:rFonts w:ascii="Calibri" w:hAnsi="Calibri"/>
          <w:sz w:val="22"/>
          <w:szCs w:val="22"/>
        </w:rPr>
        <w:t>Acocks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dacocks@portersop.com</w:t>
        </w:r>
      </w:hyperlink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(208) 269-6947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Business Interiors of Idaho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Solvae Hawley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solvae@biimail.com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D4F53"/>
          <w:sz w:val="22"/>
          <w:szCs w:val="22"/>
        </w:rPr>
        <w:t>208.384.5050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 Office of Idaho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 Williams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jwilliams@complete-office.com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9A4C82" w:rsidRDefault="009A4C82" w:rsidP="009A4C8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Working on phone number</w:t>
      </w:r>
    </w:p>
    <w:p w:rsidR="009A4C82" w:rsidRDefault="009A4C82" w:rsidP="009A4C82">
      <w:pPr>
        <w:pStyle w:val="ListParagraph"/>
        <w:ind w:left="420"/>
        <w:rPr>
          <w:rFonts w:ascii="Calibri" w:hAnsi="Calibri"/>
          <w:sz w:val="22"/>
          <w:szCs w:val="22"/>
        </w:rPr>
      </w:pP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HON Representative</w:t>
      </w: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Ryan O’Keeffe</w:t>
      </w: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Okeeffer@honcompany.com</w:t>
        </w:r>
      </w:hyperlink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563-214-2666</w:t>
      </w: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  <w:sectPr w:rsidR="009A4C82" w:rsidSect="009A4C82">
          <w:headerReference w:type="default" r:id="rId11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(Pink) Business Interiors of Idaho &amp; Complete Office of Idaho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(Purple) Complete Office of Idaho </w:t>
      </w:r>
    </w:p>
    <w:p w:rsidR="009A4C82" w:rsidRDefault="009A4C82" w:rsidP="009A4C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(Blue) Porter’s Office Products </w:t>
      </w: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drawing>
          <wp:inline distT="0" distB="0" distL="0" distR="0">
            <wp:extent cx="2771775" cy="4410075"/>
            <wp:effectExtent l="0" t="0" r="9525" b="9525"/>
            <wp:docPr id="1" name="Picture 1" descr="cid:image001.jpg@01D41443.92296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443.92296D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C82" w:rsidRDefault="009A4C82" w:rsidP="009A4C82">
      <w:pPr>
        <w:rPr>
          <w:rFonts w:ascii="Calibri" w:hAnsi="Calibri"/>
          <w:color w:val="auto"/>
          <w:sz w:val="22"/>
          <w:szCs w:val="22"/>
        </w:rPr>
      </w:pPr>
    </w:p>
    <w:p w:rsidR="00EA158A" w:rsidRDefault="00EA158A"/>
    <w:sectPr w:rsidR="00EA158A" w:rsidSect="009A4C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C82" w:rsidRDefault="009A4C82" w:rsidP="009A4C82">
      <w:r>
        <w:separator/>
      </w:r>
    </w:p>
  </w:endnote>
  <w:endnote w:type="continuationSeparator" w:id="0">
    <w:p w:rsidR="009A4C82" w:rsidRDefault="009A4C82" w:rsidP="009A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C82" w:rsidRDefault="009A4C82" w:rsidP="009A4C82">
      <w:r>
        <w:separator/>
      </w:r>
    </w:p>
  </w:footnote>
  <w:footnote w:type="continuationSeparator" w:id="0">
    <w:p w:rsidR="009A4C82" w:rsidRDefault="009A4C82" w:rsidP="009A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82" w:rsidRPr="00FE2B59" w:rsidRDefault="009A4C82" w:rsidP="009A4C82">
    <w:pPr>
      <w:jc w:val="center"/>
      <w:rPr>
        <w:rFonts w:ascii="Impact" w:hAnsi="Impact"/>
        <w:color w:val="2F5496" w:themeColor="accent1" w:themeShade="BF"/>
        <w:sz w:val="56"/>
      </w:rPr>
    </w:pPr>
    <w:r>
      <w:rPr>
        <w:rFonts w:ascii="Impact" w:hAnsi="Impact"/>
        <w:color w:val="2F5496" w:themeColor="accent1" w:themeShade="BF"/>
        <w:sz w:val="56"/>
      </w:rPr>
      <w:t>THE HON COMPANY</w:t>
    </w:r>
    <w:r w:rsidRPr="00FE2B59">
      <w:rPr>
        <w:rFonts w:ascii="Impact" w:hAnsi="Impact"/>
        <w:color w:val="2F5496" w:themeColor="accent1" w:themeShade="BF"/>
        <w:sz w:val="56"/>
      </w:rPr>
      <w:t xml:space="preserve"> DEALER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1275B"/>
    <w:multiLevelType w:val="hybridMultilevel"/>
    <w:tmpl w:val="4C3859A6"/>
    <w:lvl w:ilvl="0" w:tplc="396AFA6A">
      <w:start w:val="208"/>
      <w:numFmt w:val="bullet"/>
      <w:lvlText w:val="-"/>
      <w:lvlJc w:val="left"/>
      <w:pPr>
        <w:ind w:left="4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2"/>
    <w:rsid w:val="009A4C82"/>
    <w:rsid w:val="00E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4A90"/>
  <w15:chartTrackingRefBased/>
  <w15:docId w15:val="{74A45D5D-9CE6-44C9-B4EC-A2C7ECDE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82"/>
    <w:pPr>
      <w:spacing w:after="0" w:line="240" w:lineRule="auto"/>
    </w:pPr>
    <w:rPr>
      <w:rFonts w:ascii="Georgia" w:hAnsi="Georgi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C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C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A4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82"/>
    <w:rPr>
      <w:rFonts w:ascii="Georgia" w:hAnsi="Georgia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82"/>
    <w:rPr>
      <w:rFonts w:ascii="Georgia" w:hAnsi="Georg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ae@biimail.com" TargetMode="External"/><Relationship Id="rId13" Type="http://schemas.openxmlformats.org/officeDocument/2006/relationships/image" Target="cid:image001.jpg@01D41443.92296D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cocks@portersop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keeffer@honcompa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illiams@complete-offi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Arianne Quignon</cp:lastModifiedBy>
  <cp:revision>1</cp:revision>
  <dcterms:created xsi:type="dcterms:W3CDTF">2018-07-23T16:56:00Z</dcterms:created>
  <dcterms:modified xsi:type="dcterms:W3CDTF">2018-07-23T16:58:00Z</dcterms:modified>
</cp:coreProperties>
</file>